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50" w:rsidRPr="002D6829" w:rsidRDefault="00A431F6" w:rsidP="002D6829">
      <w:pPr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2D6829">
        <w:rPr>
          <w:rFonts w:ascii="仿宋" w:eastAsia="仿宋" w:hAnsi="仿宋" w:hint="eastAsia"/>
          <w:sz w:val="28"/>
          <w:szCs w:val="28"/>
        </w:rPr>
        <w:t>教职工体检注意事项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1、体检前三日内，请保持正常饮食，不要饮用任何酒类。如有高脂血症等病史者，体检前三日宜清淡饮食。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2、验血前应禁食12小时，当日晨起时可饮水和服药。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3、怀孕或有可能怀孕的女职工，请告知医务人员，不要进行放射性检查和妇科检查。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4、未婚及经期的女职工，请不要进行妇科检查及阴道B超检查。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5、请穿着方便脱穿的服饰和鞋子，女职工不建议穿连衣裙及连裤袜。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6、</w:t>
      </w:r>
      <w:r w:rsidRPr="002D6829">
        <w:rPr>
          <w:rFonts w:ascii="仿宋" w:eastAsia="仿宋" w:hAnsi="仿宋"/>
          <w:sz w:val="28"/>
          <w:szCs w:val="28"/>
        </w:rPr>
        <w:t>CT检查，不能带金属佩饰、不能穿带金属扣及</w:t>
      </w:r>
      <w:r w:rsidRPr="002D6829">
        <w:rPr>
          <w:rFonts w:ascii="仿宋" w:eastAsia="仿宋" w:hAnsi="仿宋" w:hint="eastAsia"/>
          <w:sz w:val="28"/>
          <w:szCs w:val="28"/>
        </w:rPr>
        <w:t>金属</w:t>
      </w:r>
      <w:r w:rsidRPr="002D6829">
        <w:rPr>
          <w:rFonts w:ascii="仿宋" w:eastAsia="仿宋" w:hAnsi="仿宋"/>
          <w:sz w:val="28"/>
          <w:szCs w:val="28"/>
        </w:rPr>
        <w:t>装饰</w:t>
      </w:r>
      <w:r w:rsidRPr="002D6829">
        <w:rPr>
          <w:rFonts w:ascii="仿宋" w:eastAsia="仿宋" w:hAnsi="仿宋" w:hint="eastAsia"/>
          <w:sz w:val="28"/>
          <w:szCs w:val="28"/>
        </w:rPr>
        <w:t>物的服饰</w:t>
      </w:r>
      <w:r w:rsidRPr="002D6829">
        <w:rPr>
          <w:rFonts w:ascii="仿宋" w:eastAsia="仿宋" w:hAnsi="仿宋"/>
          <w:sz w:val="28"/>
          <w:szCs w:val="28"/>
        </w:rPr>
        <w:t>。</w:t>
      </w:r>
    </w:p>
    <w:p w:rsidR="00262650" w:rsidRPr="002D6829" w:rsidRDefault="00A431F6" w:rsidP="002D6829">
      <w:pPr>
        <w:ind w:left="280" w:hangingChars="100" w:hanging="280"/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7、为保证体检效果，参加验血、B超检查，需空腹进行。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b/>
          <w:sz w:val="28"/>
          <w:szCs w:val="28"/>
        </w:rPr>
        <w:t>温馨提示：妇科B超前请不要排尿，保持膀胱充盈。（请自备饮用水）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8、行动不便或身体不适的教职工请在家属陪同下前往体检中心。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9、体检结束后，请将</w:t>
      </w:r>
      <w:r w:rsidRPr="002D6829">
        <w:rPr>
          <w:rFonts w:ascii="仿宋" w:eastAsia="仿宋" w:hAnsi="仿宋" w:hint="eastAsia"/>
          <w:b/>
          <w:sz w:val="28"/>
          <w:szCs w:val="28"/>
        </w:rPr>
        <w:t>导检单</w:t>
      </w:r>
      <w:r w:rsidRPr="002D6829">
        <w:rPr>
          <w:rFonts w:ascii="仿宋" w:eastAsia="仿宋" w:hAnsi="仿宋" w:hint="eastAsia"/>
          <w:sz w:val="28"/>
          <w:szCs w:val="28"/>
        </w:rPr>
        <w:t>交至体检中心服务台。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10、</w:t>
      </w:r>
      <w:r w:rsidRPr="002D6829">
        <w:rPr>
          <w:rFonts w:ascii="仿宋" w:eastAsia="仿宋" w:hAnsi="仿宋" w:hint="eastAsia"/>
          <w:b/>
          <w:sz w:val="28"/>
          <w:szCs w:val="28"/>
        </w:rPr>
        <w:t>请各位职工按约定日期前往体检</w:t>
      </w:r>
      <w:r w:rsidRPr="002D6829">
        <w:rPr>
          <w:rFonts w:ascii="仿宋" w:eastAsia="仿宋" w:hAnsi="仿宋" w:hint="eastAsia"/>
          <w:sz w:val="28"/>
          <w:szCs w:val="28"/>
        </w:rPr>
        <w:t xml:space="preserve">，随意更改日期可能会导致体检无法进行。                 </w:t>
      </w:r>
    </w:p>
    <w:p w:rsidR="00262650" w:rsidRPr="002D6829" w:rsidRDefault="00A431F6" w:rsidP="002D6829">
      <w:pPr>
        <w:rPr>
          <w:rFonts w:ascii="仿宋" w:eastAsia="仿宋" w:hAnsi="仿宋"/>
          <w:sz w:val="28"/>
          <w:szCs w:val="28"/>
        </w:rPr>
      </w:pPr>
      <w:r w:rsidRPr="002D6829">
        <w:rPr>
          <w:rFonts w:ascii="仿宋" w:eastAsia="仿宋" w:hAnsi="仿宋" w:hint="eastAsia"/>
          <w:sz w:val="28"/>
          <w:szCs w:val="28"/>
        </w:rPr>
        <w:t>11、体检外科包含肛门指检，如不需要检查此项，请告知外科医师。</w:t>
      </w:r>
    </w:p>
    <w:sectPr w:rsidR="00262650" w:rsidRPr="002D6829" w:rsidSect="008301FF">
      <w:pgSz w:w="11906" w:h="16838"/>
      <w:pgMar w:top="124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4D" w:rsidRDefault="003B174D" w:rsidP="000E3ED1">
      <w:r>
        <w:separator/>
      </w:r>
    </w:p>
  </w:endnote>
  <w:endnote w:type="continuationSeparator" w:id="0">
    <w:p w:rsidR="003B174D" w:rsidRDefault="003B174D" w:rsidP="000E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4D" w:rsidRDefault="003B174D" w:rsidP="000E3ED1">
      <w:r>
        <w:separator/>
      </w:r>
    </w:p>
  </w:footnote>
  <w:footnote w:type="continuationSeparator" w:id="0">
    <w:p w:rsidR="003B174D" w:rsidRDefault="003B174D" w:rsidP="000E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0360F"/>
    <w:multiLevelType w:val="hybridMultilevel"/>
    <w:tmpl w:val="22A0A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50"/>
    <w:rsid w:val="000B4F6F"/>
    <w:rsid w:val="000E3ED1"/>
    <w:rsid w:val="001564BB"/>
    <w:rsid w:val="0025222B"/>
    <w:rsid w:val="00262650"/>
    <w:rsid w:val="002D6829"/>
    <w:rsid w:val="00376675"/>
    <w:rsid w:val="003B174D"/>
    <w:rsid w:val="008301FF"/>
    <w:rsid w:val="008539C3"/>
    <w:rsid w:val="009A4A2C"/>
    <w:rsid w:val="009D03FA"/>
    <w:rsid w:val="00A431F6"/>
    <w:rsid w:val="00AD0BEC"/>
    <w:rsid w:val="00A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86660D-DC77-4DFC-AB1A-51723D5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lx117</dc:creator>
  <cp:lastModifiedBy>hp</cp:lastModifiedBy>
  <cp:revision>4</cp:revision>
  <dcterms:created xsi:type="dcterms:W3CDTF">2022-02-20T01:32:00Z</dcterms:created>
  <dcterms:modified xsi:type="dcterms:W3CDTF">2022-02-20T01:47:00Z</dcterms:modified>
</cp:coreProperties>
</file>